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退费说明</w:t>
      </w:r>
    </w:p>
    <w:p/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请将xx与xx一案，案号：（2XXX）渝仲字第xxxx号仲裁费退到如下账户：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户名：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开户行：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账号：</w:t>
      </w:r>
      <w:bookmarkStart w:id="0" w:name="_GoBack"/>
      <w:bookmarkEnd w:id="0"/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联系电话：  </w:t>
      </w:r>
    </w:p>
    <w:p>
      <w:pPr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</w:p>
    <w:p>
      <w:pPr>
        <w:ind w:firstLine="420"/>
        <w:rPr>
          <w:rFonts w:hint="eastAsia"/>
          <w:sz w:val="32"/>
          <w:szCs w:val="32"/>
        </w:rPr>
      </w:pPr>
    </w:p>
    <w:p>
      <w:pPr>
        <w:ind w:firstLine="420"/>
        <w:rPr>
          <w:sz w:val="32"/>
          <w:szCs w:val="32"/>
        </w:rPr>
      </w:pPr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</w:p>
    <w:p>
      <w:pPr>
        <w:ind w:firstLine="2310" w:firstLineChars="1100"/>
        <w:jc w:val="right"/>
        <w:rPr>
          <w:rFonts w:hint="eastAsia"/>
        </w:rPr>
      </w:pPr>
      <w:r>
        <w:rPr>
          <w:rFonts w:hint="eastAsia"/>
        </w:rPr>
        <w:t>（此处手写签字按手印或盖公章，请阅读下方特别提示；退费说明填写完毕，打印前，请将此括号中的内容及特别提示删除）</w:t>
      </w:r>
    </w:p>
    <w:p>
      <w:pPr>
        <w:ind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2xxx年x月x日</w:t>
      </w:r>
    </w:p>
    <w:p>
      <w:pPr>
        <w:ind w:firstLine="420"/>
        <w:rPr>
          <w:sz w:val="32"/>
          <w:szCs w:val="32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540" w:firstLineChars="300"/>
        <w:rPr>
          <w:rFonts w:hint="eastAsia"/>
          <w:sz w:val="18"/>
          <w:szCs w:val="18"/>
        </w:rPr>
      </w:pPr>
    </w:p>
    <w:p>
      <w:p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特别提示：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落款日期之上，需手写签字按手印或者盖公章。申请人为个人的，申请人本人与特别授权代理人可签字按手印，一般授权代理人不可签字按手印；申请人为公司的，可盖公司公章或者特别授权代理人签字按手印，一般授权代理人不可签字按手印。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申请人相同的N个案子同时退费，且退至同一第三方账户的，写一份退费说明即可，正文第一句更改为：请将xx与xx等N案，案号：（2XXX）渝仲字第xxxx号、xxxx号、xxxx号、xxxx号.......仲裁费退到如下账户:，其余内容不变。特别提示：案号必须写全。</w:t>
      </w:r>
    </w:p>
    <w:p>
      <w:pPr>
        <w:numPr>
          <w:ilvl w:val="0"/>
          <w:numId w:val="1"/>
        </w:numPr>
        <w:ind w:firstLine="720" w:firstLineChars="300"/>
      </w:pPr>
      <w:r>
        <w:rPr>
          <w:rFonts w:hint="eastAsia"/>
          <w:sz w:val="24"/>
        </w:rPr>
        <w:t>联系电话需提供当事人或者代理人电话，不是提供开户行的电话，望知悉。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DB247"/>
    <w:multiLevelType w:val="singleLevel"/>
    <w:tmpl w:val="AD0DB2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WE2OTcwMWM3NDI2MGQ0MGYyY2U2Yzg2NGU0ZjkifQ=="/>
  </w:docVars>
  <w:rsids>
    <w:rsidRoot w:val="5484611A"/>
    <w:rsid w:val="548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2024-03-18T07:10:00Z</dcterms:created>
  <dc:creator>LW</dc:creator>
  <cp:lastModifiedBy>LW</cp:lastModifiedBy>
  <dcterms:modified xsi:type="dcterms:W3CDTF">2024-03-18T07:11:04Z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A0FF4ED63B7F4F7D8ED68DE8F135698B_11</vt:lpwstr>
  </property>
</Properties>
</file>